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776" w:rsidRPr="00D06FA7" w:rsidRDefault="00EA4776" w:rsidP="00EA4776">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line="240" w:lineRule="auto"/>
        <w:ind w:left="170" w:right="946"/>
        <w:outlineLvl w:val="0"/>
        <w:rPr>
          <w:rFonts w:ascii="Arial" w:eastAsia="Times New Roman" w:hAnsi="Arial" w:cs="Arial"/>
          <w:b/>
          <w:bCs/>
          <w:color w:val="000000" w:themeColor="text1"/>
          <w:kern w:val="32"/>
          <w:sz w:val="28"/>
          <w:szCs w:val="32"/>
        </w:rPr>
      </w:pPr>
      <w:r>
        <w:rPr>
          <w:rFonts w:ascii="Arial" w:eastAsia="Times New Roman" w:hAnsi="Arial" w:cs="Arial"/>
          <w:b/>
          <w:bCs/>
          <w:color w:val="000000" w:themeColor="text1"/>
          <w:kern w:val="32"/>
          <w:sz w:val="28"/>
          <w:szCs w:val="32"/>
        </w:rPr>
        <w:t>Chapter notes</w:t>
      </w:r>
      <w:r w:rsidRPr="00D06FA7">
        <w:rPr>
          <w:rFonts w:ascii="Arial" w:eastAsia="Times New Roman" w:hAnsi="Arial" w:cs="Arial"/>
          <w:b/>
          <w:bCs/>
          <w:color w:val="000000" w:themeColor="text1"/>
          <w:kern w:val="32"/>
          <w:sz w:val="28"/>
          <w:szCs w:val="32"/>
        </w:rPr>
        <w:t xml:space="preserve">: </w:t>
      </w:r>
      <w:r>
        <w:rPr>
          <w:rFonts w:ascii="Arial" w:eastAsia="Times New Roman" w:hAnsi="Arial" w:cs="Arial"/>
          <w:b/>
          <w:bCs/>
          <w:color w:val="000000" w:themeColor="text1"/>
          <w:kern w:val="32"/>
          <w:sz w:val="28"/>
          <w:szCs w:val="32"/>
        </w:rPr>
        <w:t>3 Algebraic structures</w:t>
      </w:r>
    </w:p>
    <w:p w:rsidR="004762D1" w:rsidRPr="00BC4D36" w:rsidRDefault="004762D1" w:rsidP="00955C45">
      <w:pPr>
        <w:pStyle w:val="Heading1"/>
        <w:spacing w:before="200"/>
        <w:rPr>
          <w:rFonts w:ascii="Times New Roman" w:hAnsi="Times New Roman" w:cs="Times New Roman"/>
          <w:color w:val="auto"/>
          <w:sz w:val="22"/>
          <w:szCs w:val="22"/>
        </w:rPr>
      </w:pPr>
    </w:p>
    <w:p w:rsidR="00B34D9B" w:rsidRDefault="00EA4776" w:rsidP="00955C45">
      <w:pPr>
        <w:pStyle w:val="Heading1"/>
        <w:spacing w:before="200"/>
        <w:rPr>
          <w:rFonts w:ascii="Times New Roman" w:hAnsi="Times New Roman" w:cs="Times New Roman"/>
          <w:color w:val="4F81BD" w:themeColor="accent1"/>
          <w:sz w:val="26"/>
          <w:szCs w:val="26"/>
        </w:rPr>
      </w:pPr>
      <w:r w:rsidRPr="00955C45">
        <w:rPr>
          <w:rFonts w:ascii="Times New Roman" w:hAnsi="Times New Roman" w:cs="Times New Roman"/>
          <w:color w:val="4F81BD" w:themeColor="accent1"/>
          <w:sz w:val="26"/>
          <w:szCs w:val="26"/>
        </w:rPr>
        <w:t>Overview</w:t>
      </w:r>
    </w:p>
    <w:p w:rsidR="00F61742" w:rsidRDefault="00F61742" w:rsidP="00F61742">
      <w:pPr>
        <w:rPr>
          <w:rFonts w:ascii="Times New Roman" w:hAnsi="Times New Roman" w:cs="Times New Roman"/>
          <w:i/>
        </w:rPr>
      </w:pPr>
      <w:r>
        <w:rPr>
          <w:rFonts w:ascii="Times New Roman" w:hAnsi="Times New Roman" w:cs="Times New Roman"/>
          <w:i/>
        </w:rPr>
        <w:t xml:space="preserve">Although several sections of this chapter do not map directly onto the syllabus, it focuses on some core skills which are needed across all other chapters. It is recommended that the chapter is covered after chapters 1 and 2, so that sufficiently complex structures are available. We would recommend four hours of teaching time. </w:t>
      </w:r>
    </w:p>
    <w:p w:rsidR="00685DB3" w:rsidRPr="00955C45" w:rsidRDefault="00685DB3" w:rsidP="00955C45">
      <w:pPr>
        <w:pStyle w:val="Heading2"/>
        <w:rPr>
          <w:rFonts w:ascii="Times New Roman" w:hAnsi="Times New Roman" w:cs="Times New Roman"/>
        </w:rPr>
      </w:pPr>
      <w:r w:rsidRPr="00955C45">
        <w:rPr>
          <w:rFonts w:ascii="Times New Roman" w:hAnsi="Times New Roman" w:cs="Times New Roman"/>
        </w:rPr>
        <w:t>Intro</w:t>
      </w:r>
      <w:r w:rsidR="00955C45" w:rsidRPr="00955C45">
        <w:rPr>
          <w:rFonts w:ascii="Times New Roman" w:hAnsi="Times New Roman" w:cs="Times New Roman"/>
        </w:rPr>
        <w:t>ductory</w:t>
      </w:r>
      <w:r w:rsidRPr="00955C45">
        <w:rPr>
          <w:rFonts w:ascii="Times New Roman" w:hAnsi="Times New Roman" w:cs="Times New Roman"/>
        </w:rPr>
        <w:t xml:space="preserve"> problem</w:t>
      </w:r>
    </w:p>
    <w:p w:rsidR="008D5D40" w:rsidRPr="00955C45" w:rsidRDefault="006B1E48">
      <w:pPr>
        <w:rPr>
          <w:rFonts w:ascii="Times New Roman" w:hAnsi="Times New Roman" w:cs="Times New Roman"/>
        </w:rPr>
      </w:pPr>
      <w:r w:rsidRPr="00955C45">
        <w:rPr>
          <w:rFonts w:ascii="Times New Roman" w:hAnsi="Times New Roman" w:cs="Times New Roman"/>
        </w:rPr>
        <w:t xml:space="preserve">After some time attempting this it should become apparent that none of the analytical techniques known so far can solve this equation. </w:t>
      </w:r>
      <w:r w:rsidR="00904F20">
        <w:rPr>
          <w:rFonts w:ascii="Times New Roman" w:hAnsi="Times New Roman" w:cs="Times New Roman"/>
        </w:rPr>
        <w:t>The worked solution is given at the end of the chapter, page 84; the idea being that students should be able to answer the question using the methods covered in the chapter.</w:t>
      </w:r>
    </w:p>
    <w:p w:rsidR="00685DB3" w:rsidRDefault="002C53FF" w:rsidP="00955C45">
      <w:pPr>
        <w:pStyle w:val="Heading2"/>
        <w:rPr>
          <w:rFonts w:ascii="Times New Roman" w:hAnsi="Times New Roman" w:cs="Times New Roman"/>
        </w:rPr>
      </w:pPr>
      <w:r w:rsidRPr="00026A40">
        <w:rPr>
          <w:rFonts w:ascii="Times New Roman" w:hAnsi="Times New Roman" w:cs="Times New Roman"/>
        </w:rPr>
        <w:t>3</w:t>
      </w:r>
      <w:r w:rsidR="00685DB3" w:rsidRPr="00955C45">
        <w:rPr>
          <w:rFonts w:ascii="Times New Roman" w:hAnsi="Times New Roman" w:cs="Times New Roman"/>
        </w:rPr>
        <w:t xml:space="preserve">A Solving </w:t>
      </w:r>
      <w:r w:rsidR="00955C45" w:rsidRPr="00955C45">
        <w:rPr>
          <w:rFonts w:ascii="Times New Roman" w:hAnsi="Times New Roman" w:cs="Times New Roman"/>
        </w:rPr>
        <w:t>e</w:t>
      </w:r>
      <w:r w:rsidR="00685DB3" w:rsidRPr="00955C45">
        <w:rPr>
          <w:rFonts w:ascii="Times New Roman" w:hAnsi="Times New Roman" w:cs="Times New Roman"/>
        </w:rPr>
        <w:t>quations by factorising</w:t>
      </w:r>
      <w:r w:rsidR="002D0C2F">
        <w:rPr>
          <w:rFonts w:ascii="Times New Roman" w:hAnsi="Times New Roman" w:cs="Times New Roman"/>
        </w:rPr>
        <w:t>, p72</w:t>
      </w:r>
    </w:p>
    <w:p w:rsidR="00F61742" w:rsidRDefault="00F61742" w:rsidP="00F61742">
      <w:pPr>
        <w:rPr>
          <w:rFonts w:ascii="Times New Roman" w:eastAsiaTheme="minorEastAsia" w:hAnsi="Times New Roman" w:cs="Times New Roman"/>
        </w:rPr>
      </w:pPr>
      <w:r>
        <w:rPr>
          <w:rFonts w:ascii="Times New Roman" w:hAnsi="Times New Roman" w:cs="Times New Roman"/>
        </w:rPr>
        <w:t xml:space="preserve">An example for the ‘Research explorer’ comment might be </w:t>
      </w:r>
      <w:proofErr w:type="spellStart"/>
      <w:r>
        <w:rPr>
          <w:rFonts w:ascii="Times New Roman" w:hAnsi="Times New Roman" w:cs="Times New Roman"/>
          <w:i/>
        </w:rPr>
        <w:t>xy</w:t>
      </w:r>
      <w:proofErr w:type="spellEnd"/>
      <w:r>
        <w:rPr>
          <w:rFonts w:ascii="Times New Roman" w:hAnsi="Times New Roman" w:cs="Times New Roman"/>
        </w:rPr>
        <w:t xml:space="preserve"> – </w:t>
      </w:r>
      <w:r>
        <w:rPr>
          <w:rFonts w:ascii="Times New Roman" w:hAnsi="Times New Roman" w:cs="Times New Roman"/>
          <w:i/>
        </w:rPr>
        <w:t>x</w:t>
      </w:r>
      <w:r>
        <w:rPr>
          <w:rFonts w:ascii="Times New Roman" w:hAnsi="Times New Roman" w:cs="Times New Roman"/>
        </w:rPr>
        <w:t xml:space="preserve"> – </w:t>
      </w:r>
      <w:r>
        <w:rPr>
          <w:rFonts w:ascii="Times New Roman" w:hAnsi="Times New Roman" w:cs="Times New Roman"/>
          <w:i/>
        </w:rPr>
        <w:t>y</w:t>
      </w:r>
      <w:r>
        <w:rPr>
          <w:rFonts w:ascii="Times New Roman" w:hAnsi="Times New Roman" w:cs="Times New Roman"/>
        </w:rPr>
        <w:t xml:space="preserve"> + 1 = 37.</w:t>
      </w:r>
    </w:p>
    <w:p w:rsidR="00F61742" w:rsidRDefault="00F61742" w:rsidP="00F61742">
      <w:pPr>
        <w:rPr>
          <w:rFonts w:ascii="Times New Roman" w:eastAsiaTheme="minorEastAsia" w:hAnsi="Times New Roman" w:cs="Times New Roman"/>
          <w:i/>
        </w:rPr>
      </w:pPr>
      <w:r>
        <w:rPr>
          <w:rFonts w:ascii="Times New Roman" w:eastAsiaTheme="minorEastAsia" w:hAnsi="Times New Roman" w:cs="Times New Roman"/>
          <w:i/>
        </w:rPr>
        <w:t>Hints for the grade 7 questions:</w:t>
      </w:r>
    </w:p>
    <w:p w:rsidR="002C53FF" w:rsidRPr="00955C45" w:rsidRDefault="002C53FF" w:rsidP="0047252D">
      <w:pPr>
        <w:ind w:left="360" w:hanging="360"/>
        <w:rPr>
          <w:rFonts w:ascii="Times New Roman" w:eastAsiaTheme="minorEastAsia" w:hAnsi="Times New Roman" w:cs="Times New Roman"/>
        </w:rPr>
      </w:pPr>
      <w:r w:rsidRPr="00194448">
        <w:rPr>
          <w:rFonts w:ascii="Times New Roman" w:eastAsiaTheme="minorEastAsia" w:hAnsi="Times New Roman" w:cs="Times New Roman"/>
          <w:b/>
        </w:rPr>
        <w:t>3.</w:t>
      </w:r>
      <w:r w:rsidR="00C432B6" w:rsidRPr="00194448">
        <w:rPr>
          <w:rFonts w:ascii="Times New Roman" w:eastAsiaTheme="minorEastAsia" w:hAnsi="Times New Roman" w:cs="Times New Roman"/>
        </w:rPr>
        <w:tab/>
      </w:r>
      <w:r w:rsidRPr="00194448">
        <w:rPr>
          <w:rFonts w:ascii="Times New Roman" w:eastAsiaTheme="minorEastAsia" w:hAnsi="Times New Roman" w:cs="Times New Roman"/>
        </w:rPr>
        <w:t>Take out a factor of</w:t>
      </w:r>
      <w:r w:rsidR="00D12881">
        <w:rPr>
          <w:rFonts w:ascii="Times New Roman" w:eastAsiaTheme="minorEastAsia" w:hAnsi="Times New Roman" w:cs="Times New Roman"/>
        </w:rPr>
        <w:t xml:space="preserve"> </w:t>
      </w:r>
      <w:proofErr w:type="gramStart"/>
      <w:r w:rsidR="00D12881">
        <w:rPr>
          <w:rFonts w:ascii="Times New Roman" w:eastAsiaTheme="minorEastAsia" w:hAnsi="Times New Roman" w:cs="Times New Roman"/>
        </w:rPr>
        <w:t>5</w:t>
      </w:r>
      <w:r w:rsidR="00D12881" w:rsidRPr="00D12881">
        <w:rPr>
          <w:rFonts w:ascii="Times New Roman" w:eastAsiaTheme="minorEastAsia" w:hAnsi="Times New Roman" w:cs="Times New Roman"/>
          <w:i/>
          <w:sz w:val="28"/>
          <w:vertAlign w:val="superscript"/>
        </w:rPr>
        <w:t>x</w:t>
      </w:r>
      <w:proofErr w:type="gramEnd"/>
      <w:r w:rsidRPr="00194448">
        <w:rPr>
          <w:rFonts w:ascii="Times New Roman" w:eastAsiaTheme="minorEastAsia" w:hAnsi="Times New Roman" w:cs="Times New Roman"/>
        </w:rPr>
        <w:t>.</w:t>
      </w:r>
    </w:p>
    <w:p w:rsidR="00685DB3" w:rsidRPr="00955C45" w:rsidRDefault="00685DB3" w:rsidP="0047252D">
      <w:pPr>
        <w:ind w:left="360" w:hanging="360"/>
        <w:rPr>
          <w:rFonts w:ascii="Times New Roman" w:eastAsiaTheme="minorEastAsia" w:hAnsi="Times New Roman" w:cs="Times New Roman"/>
        </w:rPr>
      </w:pPr>
      <w:r w:rsidRPr="00684C16">
        <w:rPr>
          <w:rFonts w:ascii="Times New Roman" w:eastAsiaTheme="minorEastAsia" w:hAnsi="Times New Roman" w:cs="Times New Roman"/>
          <w:b/>
        </w:rPr>
        <w:t>4.</w:t>
      </w:r>
      <w:r w:rsidR="0047252D" w:rsidRPr="00684C16">
        <w:rPr>
          <w:rFonts w:ascii="Times New Roman" w:eastAsiaTheme="minorEastAsia" w:hAnsi="Times New Roman" w:cs="Times New Roman"/>
        </w:rPr>
        <w:tab/>
      </w:r>
      <w:r w:rsidRPr="00684C16">
        <w:rPr>
          <w:rFonts w:ascii="Times New Roman" w:eastAsiaTheme="minorEastAsia" w:hAnsi="Times New Roman" w:cs="Times New Roman"/>
        </w:rPr>
        <w:t>How can an expression of the form</w:t>
      </w:r>
      <w:r w:rsidR="00D12881">
        <w:rPr>
          <w:rFonts w:ascii="Times New Roman" w:eastAsiaTheme="minorEastAsia" w:hAnsi="Times New Roman" w:cs="Times New Roman"/>
        </w:rPr>
        <w:t xml:space="preserve"> </w:t>
      </w:r>
      <w:proofErr w:type="spellStart"/>
      <w:r w:rsidR="00D12881" w:rsidRPr="00D12881">
        <w:rPr>
          <w:rFonts w:ascii="Times New Roman" w:eastAsiaTheme="minorEastAsia" w:hAnsi="Times New Roman" w:cs="Times New Roman"/>
          <w:i/>
        </w:rPr>
        <w:t>a</w:t>
      </w:r>
      <w:r w:rsidR="00D12881" w:rsidRPr="00D12881">
        <w:rPr>
          <w:rFonts w:ascii="Times New Roman" w:eastAsiaTheme="minorEastAsia" w:hAnsi="Times New Roman" w:cs="Times New Roman"/>
          <w:i/>
          <w:sz w:val="28"/>
          <w:vertAlign w:val="superscript"/>
        </w:rPr>
        <w:t>b</w:t>
      </w:r>
      <w:proofErr w:type="spellEnd"/>
      <w:r w:rsidRPr="00684C16">
        <w:rPr>
          <w:rFonts w:ascii="Times New Roman" w:eastAsiaTheme="minorEastAsia" w:hAnsi="Times New Roman" w:cs="Times New Roman"/>
        </w:rPr>
        <w:t xml:space="preserve"> equal 1?</w:t>
      </w:r>
    </w:p>
    <w:p w:rsidR="00685DB3" w:rsidRPr="00955C45" w:rsidRDefault="002C53FF" w:rsidP="00955C45">
      <w:pPr>
        <w:pStyle w:val="Heading2"/>
        <w:rPr>
          <w:rFonts w:ascii="Times New Roman" w:hAnsi="Times New Roman" w:cs="Times New Roman"/>
        </w:rPr>
      </w:pPr>
      <w:r w:rsidRPr="00BC4A7D">
        <w:rPr>
          <w:rFonts w:ascii="Times New Roman" w:hAnsi="Times New Roman" w:cs="Times New Roman"/>
        </w:rPr>
        <w:t>3</w:t>
      </w:r>
      <w:r w:rsidR="00026A40">
        <w:rPr>
          <w:rFonts w:ascii="Times New Roman" w:hAnsi="Times New Roman" w:cs="Times New Roman"/>
        </w:rPr>
        <w:t>B</w:t>
      </w:r>
      <w:r w:rsidR="00685DB3" w:rsidRPr="00955C45">
        <w:rPr>
          <w:rFonts w:ascii="Times New Roman" w:hAnsi="Times New Roman" w:cs="Times New Roman"/>
        </w:rPr>
        <w:t xml:space="preserve"> Solving equations by substitution</w:t>
      </w:r>
      <w:r w:rsidR="002D0C2F">
        <w:rPr>
          <w:rFonts w:ascii="Times New Roman" w:hAnsi="Times New Roman" w:cs="Times New Roman"/>
        </w:rPr>
        <w:t>, p73</w:t>
      </w:r>
    </w:p>
    <w:p w:rsidR="00026A40" w:rsidRPr="00684C16" w:rsidRDefault="00026A40" w:rsidP="00026A40">
      <w:pPr>
        <w:rPr>
          <w:rFonts w:ascii="Times New Roman" w:eastAsiaTheme="minorEastAsia" w:hAnsi="Times New Roman" w:cs="Times New Roman"/>
          <w:i/>
        </w:rPr>
      </w:pPr>
      <w:r w:rsidRPr="00684C16">
        <w:rPr>
          <w:rFonts w:ascii="Times New Roman" w:eastAsiaTheme="minorEastAsia" w:hAnsi="Times New Roman" w:cs="Times New Roman"/>
          <w:i/>
        </w:rPr>
        <w:t>Hints for the grade 7 questions:</w:t>
      </w:r>
    </w:p>
    <w:p w:rsidR="00834A79" w:rsidRPr="00955C45" w:rsidRDefault="002C53FF" w:rsidP="0047252D">
      <w:pPr>
        <w:ind w:left="360" w:hanging="360"/>
        <w:rPr>
          <w:rFonts w:ascii="Times New Roman" w:eastAsiaTheme="minorEastAsia" w:hAnsi="Times New Roman" w:cs="Times New Roman"/>
        </w:rPr>
      </w:pPr>
      <w:r w:rsidRPr="00684C16">
        <w:rPr>
          <w:rFonts w:ascii="Times New Roman" w:eastAsiaTheme="minorEastAsia" w:hAnsi="Times New Roman" w:cs="Times New Roman"/>
          <w:b/>
        </w:rPr>
        <w:t>6</w:t>
      </w:r>
      <w:r w:rsidR="00834A79" w:rsidRPr="00684C16">
        <w:rPr>
          <w:rFonts w:ascii="Times New Roman" w:eastAsiaTheme="minorEastAsia" w:hAnsi="Times New Roman" w:cs="Times New Roman"/>
          <w:b/>
        </w:rPr>
        <w:t>.</w:t>
      </w:r>
      <w:r w:rsidR="0047252D" w:rsidRPr="00684C16">
        <w:rPr>
          <w:rFonts w:ascii="Times New Roman" w:eastAsiaTheme="minorEastAsia" w:hAnsi="Times New Roman" w:cs="Times New Roman"/>
        </w:rPr>
        <w:tab/>
      </w:r>
      <w:r w:rsidR="00834A79" w:rsidRPr="00684C16">
        <w:rPr>
          <w:rFonts w:ascii="Times New Roman" w:eastAsiaTheme="minorEastAsia" w:hAnsi="Times New Roman" w:cs="Times New Roman"/>
        </w:rPr>
        <w:t>Use the change of base formula to get all logarithms to base 2.</w:t>
      </w:r>
    </w:p>
    <w:p w:rsidR="00B0345E" w:rsidRDefault="002C53FF" w:rsidP="00B0345E">
      <w:pPr>
        <w:pStyle w:val="Heading2"/>
        <w:rPr>
          <w:rFonts w:ascii="Times New Roman" w:hAnsi="Times New Roman" w:cs="Times New Roman"/>
        </w:rPr>
      </w:pPr>
      <w:r w:rsidRPr="00BC4A7D">
        <w:rPr>
          <w:rFonts w:ascii="Times New Roman" w:hAnsi="Times New Roman" w:cs="Times New Roman"/>
        </w:rPr>
        <w:t>3</w:t>
      </w:r>
      <w:r w:rsidR="00052498">
        <w:rPr>
          <w:rFonts w:ascii="Times New Roman" w:hAnsi="Times New Roman" w:cs="Times New Roman"/>
        </w:rPr>
        <w:t xml:space="preserve">C </w:t>
      </w:r>
      <w:r w:rsidR="00DE3FE9" w:rsidRPr="00955C45">
        <w:rPr>
          <w:rFonts w:ascii="Times New Roman" w:hAnsi="Times New Roman" w:cs="Times New Roman"/>
        </w:rPr>
        <w:t>Features of graphs</w:t>
      </w:r>
      <w:r w:rsidR="002D0C2F">
        <w:rPr>
          <w:rFonts w:ascii="Times New Roman" w:hAnsi="Times New Roman" w:cs="Times New Roman"/>
        </w:rPr>
        <w:t>, p76</w:t>
      </w:r>
    </w:p>
    <w:p w:rsidR="00B0345E" w:rsidRDefault="00B0345E" w:rsidP="00B0345E">
      <w:pPr>
        <w:rPr>
          <w:rFonts w:ascii="Times New Roman" w:eastAsiaTheme="minorEastAsia" w:hAnsi="Times New Roman" w:cs="Times New Roman"/>
        </w:rPr>
      </w:pPr>
      <w:r>
        <w:rPr>
          <w:rFonts w:ascii="Times New Roman" w:eastAsiaTheme="minorEastAsia" w:hAnsi="Times New Roman" w:cs="Times New Roman"/>
        </w:rPr>
        <w:t>It is vital that students are competent at using the graphing functions on their calculator, especially being able to view graphs in appropriate scales and interpret artefacts from the graphs.</w:t>
      </w:r>
    </w:p>
    <w:p w:rsidR="00B0345E" w:rsidRDefault="00B0345E" w:rsidP="00B0345E">
      <w:pPr>
        <w:rPr>
          <w:rFonts w:ascii="Times New Roman" w:eastAsiaTheme="minorEastAsia" w:hAnsi="Times New Roman" w:cs="Times New Roman"/>
          <w:i/>
        </w:rPr>
      </w:pPr>
      <w:r>
        <w:rPr>
          <w:rFonts w:ascii="Times New Roman" w:eastAsiaTheme="minorEastAsia" w:hAnsi="Times New Roman" w:cs="Times New Roman"/>
          <w:i/>
        </w:rPr>
        <w:t>Hints for the grade 7 questions:</w:t>
      </w:r>
    </w:p>
    <w:p w:rsidR="00B0345E" w:rsidRDefault="00B0345E" w:rsidP="00B0345E">
      <w:pPr>
        <w:ind w:left="360" w:hanging="360"/>
        <w:rPr>
          <w:rFonts w:ascii="Times New Roman" w:eastAsiaTheme="minorEastAsia" w:hAnsi="Times New Roman" w:cs="Times New Roman"/>
        </w:rPr>
      </w:pPr>
      <w:r>
        <w:rPr>
          <w:rFonts w:ascii="Times New Roman" w:eastAsiaTheme="minorEastAsia" w:hAnsi="Times New Roman" w:cs="Times New Roman"/>
          <w:b/>
        </w:rPr>
        <w:t>4.</w:t>
      </w:r>
      <w:r>
        <w:rPr>
          <w:rFonts w:ascii="Times New Roman" w:eastAsiaTheme="minorEastAsia" w:hAnsi="Times New Roman" w:cs="Times New Roman"/>
        </w:rPr>
        <w:tab/>
        <w:t>This question deliberately makes the choice of scales difficult. Separate scales will be needed in positive and negative domains.</w:t>
      </w:r>
    </w:p>
    <w:p w:rsidR="00DE3FE9" w:rsidRDefault="002C53FF" w:rsidP="00955C45">
      <w:pPr>
        <w:pStyle w:val="Heading2"/>
        <w:rPr>
          <w:rFonts w:ascii="Times New Roman" w:hAnsi="Times New Roman" w:cs="Times New Roman"/>
        </w:rPr>
      </w:pPr>
      <w:r w:rsidRPr="00BC4A7D">
        <w:rPr>
          <w:rFonts w:ascii="Times New Roman" w:hAnsi="Times New Roman" w:cs="Times New Roman"/>
        </w:rPr>
        <w:t>3</w:t>
      </w:r>
      <w:r w:rsidR="00052498" w:rsidRPr="00BC4A7D">
        <w:rPr>
          <w:rFonts w:ascii="Times New Roman" w:hAnsi="Times New Roman" w:cs="Times New Roman"/>
        </w:rPr>
        <w:t>D</w:t>
      </w:r>
      <w:r w:rsidR="00DE3FE9" w:rsidRPr="00955C45">
        <w:rPr>
          <w:rFonts w:ascii="Times New Roman" w:hAnsi="Times New Roman" w:cs="Times New Roman"/>
        </w:rPr>
        <w:t xml:space="preserve"> Using a </w:t>
      </w:r>
      <w:r w:rsidR="00052498">
        <w:rPr>
          <w:rFonts w:ascii="Times New Roman" w:hAnsi="Times New Roman" w:cs="Times New Roman"/>
        </w:rPr>
        <w:t>graphical calculator to solve equations</w:t>
      </w:r>
      <w:r w:rsidR="002D0C2F">
        <w:rPr>
          <w:rFonts w:ascii="Times New Roman" w:hAnsi="Times New Roman" w:cs="Times New Roman"/>
        </w:rPr>
        <w:t>, p80</w:t>
      </w:r>
    </w:p>
    <w:p w:rsidR="00B0345E" w:rsidRDefault="00B0345E" w:rsidP="00B0345E">
      <w:pPr>
        <w:rPr>
          <w:rFonts w:ascii="Times New Roman" w:eastAsiaTheme="minorEastAsia" w:hAnsi="Times New Roman" w:cs="Times New Roman"/>
          <w:i/>
        </w:rPr>
      </w:pPr>
      <w:r>
        <w:rPr>
          <w:rFonts w:ascii="Times New Roman" w:eastAsiaTheme="minorEastAsia" w:hAnsi="Times New Roman" w:cs="Times New Roman"/>
          <w:i/>
        </w:rPr>
        <w:t>Hints for the grade 7 questions:</w:t>
      </w:r>
    </w:p>
    <w:p w:rsidR="00B0345E" w:rsidRDefault="00B0345E" w:rsidP="00B0345E">
      <w:pPr>
        <w:ind w:left="360" w:hanging="360"/>
        <w:rPr>
          <w:rFonts w:ascii="Times New Roman" w:eastAsiaTheme="minorEastAsia" w:hAnsi="Times New Roman" w:cs="Times New Roman"/>
        </w:rPr>
      </w:pPr>
      <w:r>
        <w:rPr>
          <w:rFonts w:ascii="Times New Roman" w:eastAsiaTheme="minorEastAsia" w:hAnsi="Times New Roman" w:cs="Times New Roman"/>
          <w:b/>
        </w:rPr>
        <w:t>3.</w:t>
      </w:r>
      <w:r>
        <w:rPr>
          <w:rFonts w:ascii="Times New Roman" w:eastAsiaTheme="minorEastAsia" w:hAnsi="Times New Roman" w:cs="Times New Roman"/>
        </w:rPr>
        <w:tab/>
        <w:t xml:space="preserve">Sketch the graph of the described situation. Rearrange each new equation into the form </w:t>
      </w:r>
      <w:proofErr w:type="spellStart"/>
      <w:r>
        <w:rPr>
          <w:rFonts w:ascii="Times New Roman" w:eastAsiaTheme="minorEastAsia" w:hAnsi="Times New Roman" w:cs="Times New Roman"/>
        </w:rPr>
        <w:t>ln</w:t>
      </w:r>
      <w:proofErr w:type="spellEnd"/>
      <w:r>
        <w:rPr>
          <w:rFonts w:ascii="Times New Roman" w:eastAsiaTheme="minorEastAsia" w:hAnsi="Times New Roman" w:cs="Times New Roman"/>
        </w:rPr>
        <w:t xml:space="preserve"> </w:t>
      </w:r>
      <w:r>
        <w:rPr>
          <w:rFonts w:ascii="Times New Roman" w:eastAsiaTheme="minorEastAsia" w:hAnsi="Times New Roman" w:cs="Times New Roman"/>
          <w:i/>
        </w:rPr>
        <w:t>x</w:t>
      </w:r>
      <w:r>
        <w:rPr>
          <w:rFonts w:ascii="Times New Roman" w:eastAsiaTheme="minorEastAsia" w:hAnsi="Times New Roman" w:cs="Times New Roman"/>
        </w:rPr>
        <w:t xml:space="preserve"> </w:t>
      </w:r>
      <w:proofErr w:type="gramStart"/>
      <w:r>
        <w:rPr>
          <w:rFonts w:ascii="Times New Roman" w:eastAsiaTheme="minorEastAsia" w:hAnsi="Times New Roman" w:cs="Times New Roman"/>
        </w:rPr>
        <w:t xml:space="preserve">=  </w:t>
      </w:r>
      <w:r>
        <w:rPr>
          <w:rFonts w:ascii="Cambria Math" w:eastAsiaTheme="minorEastAsia" w:hAnsi="Cambria Math" w:cs="Times New Roman"/>
        </w:rPr>
        <w:t>⋯</w:t>
      </w:r>
      <w:proofErr w:type="gramEnd"/>
      <w:r>
        <w:rPr>
          <w:rFonts w:ascii="Times New Roman" w:eastAsiaTheme="minorEastAsia" w:hAnsi="Times New Roman" w:cs="Times New Roman"/>
        </w:rPr>
        <w:t xml:space="preserve"> and consider the new gradient.</w:t>
      </w:r>
    </w:p>
    <w:p w:rsidR="00DE3FE9" w:rsidRDefault="00E52B95" w:rsidP="00D215BD">
      <w:pPr>
        <w:ind w:left="360" w:hanging="360"/>
        <w:rPr>
          <w:rFonts w:ascii="Times New Roman" w:eastAsiaTheme="minorEastAsia" w:hAnsi="Times New Roman" w:cs="Times New Roman"/>
        </w:rPr>
      </w:pPr>
      <w:r w:rsidRPr="008E337E">
        <w:rPr>
          <w:rFonts w:ascii="Times New Roman" w:eastAsiaTheme="minorEastAsia" w:hAnsi="Times New Roman" w:cs="Times New Roman"/>
          <w:b/>
        </w:rPr>
        <w:t>4.</w:t>
      </w:r>
      <w:r w:rsidR="00D215BD">
        <w:rPr>
          <w:rFonts w:ascii="Times New Roman" w:eastAsiaTheme="minorEastAsia" w:hAnsi="Times New Roman" w:cs="Times New Roman"/>
        </w:rPr>
        <w:tab/>
      </w:r>
      <w:r w:rsidRPr="00955C45">
        <w:rPr>
          <w:rFonts w:ascii="Times New Roman" w:eastAsiaTheme="minorEastAsia" w:hAnsi="Times New Roman" w:cs="Times New Roman"/>
        </w:rPr>
        <w:t xml:space="preserve">There are several possible values – you are only required to find one. Try some values on your </w:t>
      </w:r>
      <w:r w:rsidRPr="004C0906">
        <w:rPr>
          <w:rFonts w:ascii="Times New Roman" w:eastAsiaTheme="minorEastAsia" w:hAnsi="Times New Roman" w:cs="Times New Roman"/>
        </w:rPr>
        <w:t>GDC</w:t>
      </w:r>
      <w:r w:rsidRPr="00955C45">
        <w:rPr>
          <w:rFonts w:ascii="Times New Roman" w:eastAsiaTheme="minorEastAsia" w:hAnsi="Times New Roman" w:cs="Times New Roman"/>
        </w:rPr>
        <w:t>.</w:t>
      </w:r>
    </w:p>
    <w:p w:rsidR="003C54B5" w:rsidRPr="00955C45" w:rsidRDefault="003C54B5">
      <w:pPr>
        <w:rPr>
          <w:rFonts w:ascii="Times New Roman" w:eastAsiaTheme="minorEastAsia" w:hAnsi="Times New Roman" w:cs="Times New Roman"/>
        </w:rPr>
      </w:pPr>
    </w:p>
    <w:p w:rsidR="00E217CD" w:rsidRDefault="00E52B95" w:rsidP="00955C45">
      <w:pPr>
        <w:pStyle w:val="Heading2"/>
        <w:rPr>
          <w:rFonts w:ascii="Times New Roman" w:hAnsi="Times New Roman" w:cs="Times New Roman"/>
        </w:rPr>
      </w:pPr>
      <w:r w:rsidRPr="00BC4A7D">
        <w:rPr>
          <w:rFonts w:ascii="Times New Roman" w:hAnsi="Times New Roman" w:cs="Times New Roman"/>
        </w:rPr>
        <w:lastRenderedPageBreak/>
        <w:t>3E</w:t>
      </w:r>
      <w:r w:rsidRPr="00955C45">
        <w:rPr>
          <w:rFonts w:ascii="Times New Roman" w:hAnsi="Times New Roman" w:cs="Times New Roman"/>
        </w:rPr>
        <w:t xml:space="preserve"> </w:t>
      </w:r>
      <w:r w:rsidR="00E217CD" w:rsidRPr="00955C45">
        <w:rPr>
          <w:rFonts w:ascii="Times New Roman" w:hAnsi="Times New Roman" w:cs="Times New Roman"/>
        </w:rPr>
        <w:t>Working with identities</w:t>
      </w:r>
      <w:r w:rsidR="002D0C2F">
        <w:rPr>
          <w:rFonts w:ascii="Times New Roman" w:hAnsi="Times New Roman" w:cs="Times New Roman"/>
        </w:rPr>
        <w:t>, p83</w:t>
      </w:r>
    </w:p>
    <w:p w:rsidR="00B0345E" w:rsidRDefault="00B0345E" w:rsidP="00B0345E">
      <w:pPr>
        <w:rPr>
          <w:rFonts w:ascii="Times New Roman" w:eastAsiaTheme="minorEastAsia" w:hAnsi="Times New Roman" w:cs="Times New Roman"/>
        </w:rPr>
      </w:pPr>
      <w:r>
        <w:rPr>
          <w:rFonts w:ascii="Times New Roman" w:eastAsiaTheme="minorEastAsia" w:hAnsi="Times New Roman" w:cs="Times New Roman"/>
        </w:rPr>
        <w:t>An example to show that reduction to a true statement is a logically-flawed proof method might be:</w:t>
      </w:r>
    </w:p>
    <w:p w:rsidR="00B0345E" w:rsidRDefault="00B0345E" w:rsidP="00B0345E">
      <w:pPr>
        <w:tabs>
          <w:tab w:val="right" w:pos="4680"/>
        </w:tabs>
        <w:rPr>
          <w:rFonts w:ascii="Times New Roman" w:eastAsiaTheme="minorEastAsia" w:hAnsi="Times New Roman" w:cs="Times New Roman"/>
        </w:rPr>
      </w:pPr>
      <w:r>
        <w:rPr>
          <w:rFonts w:ascii="Times New Roman" w:eastAsiaTheme="minorEastAsia" w:hAnsi="Times New Roman" w:cs="Times New Roman"/>
        </w:rPr>
        <w:tab/>
        <w:t>1 = 3</w:t>
      </w:r>
    </w:p>
    <w:p w:rsidR="00B0345E" w:rsidRDefault="00B0345E" w:rsidP="00B0345E">
      <w:pPr>
        <w:rPr>
          <w:rFonts w:ascii="Times New Roman" w:eastAsiaTheme="minorEastAsia" w:hAnsi="Times New Roman" w:cs="Times New Roman"/>
        </w:rPr>
      </w:pPr>
      <w:r>
        <w:rPr>
          <w:rFonts w:ascii="Times New Roman" w:eastAsiaTheme="minorEastAsia" w:hAnsi="Times New Roman" w:cs="Times New Roman"/>
        </w:rPr>
        <w:t>Subtract 2:</w:t>
      </w:r>
    </w:p>
    <w:p w:rsidR="00B0345E" w:rsidRDefault="00B0345E" w:rsidP="00B0345E">
      <w:pPr>
        <w:tabs>
          <w:tab w:val="right" w:pos="4680"/>
        </w:tabs>
        <w:rPr>
          <w:rFonts w:ascii="Times New Roman" w:eastAsiaTheme="minorEastAsia" w:hAnsi="Times New Roman" w:cs="Times New Roman"/>
        </w:rPr>
      </w:pPr>
      <w:r>
        <w:rPr>
          <w:rFonts w:ascii="Times New Roman" w:eastAsiaTheme="minorEastAsia" w:hAnsi="Times New Roman" w:cs="Times New Roman"/>
        </w:rPr>
        <w:tab/>
        <w:t>−1 = 1</w:t>
      </w:r>
    </w:p>
    <w:p w:rsidR="00B0345E" w:rsidRDefault="00B0345E" w:rsidP="00B0345E">
      <w:pPr>
        <w:rPr>
          <w:rFonts w:ascii="Times New Roman" w:eastAsiaTheme="minorEastAsia" w:hAnsi="Times New Roman" w:cs="Times New Roman"/>
        </w:rPr>
      </w:pPr>
      <w:r>
        <w:rPr>
          <w:rFonts w:ascii="Times New Roman" w:eastAsiaTheme="minorEastAsia" w:hAnsi="Times New Roman" w:cs="Times New Roman"/>
        </w:rPr>
        <w:t>Square:</w:t>
      </w:r>
    </w:p>
    <w:p w:rsidR="00B0345E" w:rsidRDefault="00B0345E" w:rsidP="00B0345E">
      <w:pPr>
        <w:tabs>
          <w:tab w:val="right" w:pos="4680"/>
        </w:tabs>
        <w:rPr>
          <w:rFonts w:ascii="Times New Roman" w:eastAsiaTheme="minorEastAsia" w:hAnsi="Times New Roman" w:cs="Times New Roman"/>
        </w:rPr>
      </w:pPr>
      <w:r>
        <w:rPr>
          <w:rFonts w:ascii="Times New Roman" w:eastAsiaTheme="minorEastAsia" w:hAnsi="Times New Roman" w:cs="Times New Roman"/>
        </w:rPr>
        <w:tab/>
        <w:t>1 = 1</w:t>
      </w:r>
    </w:p>
    <w:p w:rsidR="00BF6142" w:rsidRPr="00955C45" w:rsidRDefault="00BF6142">
      <w:pPr>
        <w:rPr>
          <w:rFonts w:ascii="Times New Roman" w:eastAsiaTheme="minorEastAsia" w:hAnsi="Times New Roman" w:cs="Times New Roman"/>
        </w:rPr>
      </w:pPr>
      <w:bookmarkStart w:id="0" w:name="_GoBack"/>
      <w:bookmarkEnd w:id="0"/>
    </w:p>
    <w:sectPr w:rsidR="00BF6142" w:rsidRPr="00955C45" w:rsidSect="00B34D9B">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192" w:rsidRDefault="00654192" w:rsidP="00B373B0">
      <w:pPr>
        <w:spacing w:after="0" w:line="240" w:lineRule="auto"/>
      </w:pPr>
      <w:r>
        <w:separator/>
      </w:r>
    </w:p>
  </w:endnote>
  <w:endnote w:type="continuationSeparator" w:id="0">
    <w:p w:rsidR="00654192" w:rsidRDefault="00654192" w:rsidP="00B373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698" w:rsidRPr="00556E52" w:rsidRDefault="00753698" w:rsidP="00753698">
    <w:pPr>
      <w:pStyle w:val="Footer"/>
      <w:pBdr>
        <w:top w:val="single" w:sz="4" w:space="1" w:color="auto"/>
      </w:pBdr>
      <w:tabs>
        <w:tab w:val="right" w:pos="9072"/>
      </w:tabs>
      <w:rPr>
        <w:rFonts w:ascii="Times New Roman" w:hAnsi="Times New Roman" w:cs="Times New Roman"/>
      </w:rPr>
    </w:pPr>
    <w:r w:rsidRPr="00556E52">
      <w:rPr>
        <w:rFonts w:ascii="Times New Roman" w:hAnsi="Times New Roman" w:cs="Times New Roman"/>
      </w:rPr>
      <w:t>Copyright Cambridge University Press 201</w:t>
    </w:r>
    <w:r>
      <w:rPr>
        <w:rFonts w:ascii="Times New Roman" w:hAnsi="Times New Roman" w:cs="Times New Roman"/>
      </w:rPr>
      <w:t>3</w:t>
    </w:r>
    <w:r w:rsidRPr="00556E52">
      <w:rPr>
        <w:rFonts w:ascii="Times New Roman" w:hAnsi="Times New Roman" w:cs="Times New Roman"/>
      </w:rPr>
      <w:t>. All rights reserved.</w:t>
    </w:r>
    <w:r w:rsidRPr="00556E52">
      <w:rPr>
        <w:rFonts w:ascii="Times New Roman" w:hAnsi="Times New Roman" w:cs="Times New Roman"/>
      </w:rPr>
      <w:tab/>
      <w:t xml:space="preserve">Page </w:t>
    </w:r>
    <w:r w:rsidR="00925563" w:rsidRPr="00556E52">
      <w:rPr>
        <w:rStyle w:val="PageNumber"/>
        <w:rFonts w:ascii="Times New Roman" w:hAnsi="Times New Roman" w:cs="Times New Roman"/>
      </w:rPr>
      <w:fldChar w:fldCharType="begin"/>
    </w:r>
    <w:r w:rsidRPr="00556E52">
      <w:rPr>
        <w:rStyle w:val="PageNumber"/>
        <w:rFonts w:ascii="Times New Roman" w:hAnsi="Times New Roman" w:cs="Times New Roman"/>
      </w:rPr>
      <w:instrText xml:space="preserve"> PAGE </w:instrText>
    </w:r>
    <w:r w:rsidR="00925563" w:rsidRPr="00556E52">
      <w:rPr>
        <w:rStyle w:val="PageNumber"/>
        <w:rFonts w:ascii="Times New Roman" w:hAnsi="Times New Roman" w:cs="Times New Roman"/>
      </w:rPr>
      <w:fldChar w:fldCharType="separate"/>
    </w:r>
    <w:r w:rsidR="002D2158">
      <w:rPr>
        <w:rStyle w:val="PageNumber"/>
        <w:rFonts w:ascii="Times New Roman" w:hAnsi="Times New Roman" w:cs="Times New Roman"/>
        <w:noProof/>
      </w:rPr>
      <w:t>1</w:t>
    </w:r>
    <w:r w:rsidR="00925563" w:rsidRPr="00556E52">
      <w:rPr>
        <w:rStyle w:val="PageNumber"/>
        <w:rFonts w:ascii="Times New Roman" w:hAnsi="Times New Roman" w:cs="Times New Roman"/>
      </w:rPr>
      <w:fldChar w:fldCharType="end"/>
    </w:r>
    <w:r w:rsidRPr="00556E52">
      <w:rPr>
        <w:rStyle w:val="PageNumber"/>
        <w:rFonts w:ascii="Times New Roman" w:hAnsi="Times New Roman" w:cs="Times New Roman"/>
      </w:rPr>
      <w:t xml:space="preserve"> of </w:t>
    </w:r>
    <w:r w:rsidR="00925563" w:rsidRPr="00556E52">
      <w:rPr>
        <w:rStyle w:val="PageNumber"/>
        <w:rFonts w:ascii="Times New Roman" w:hAnsi="Times New Roman" w:cs="Times New Roman"/>
      </w:rPr>
      <w:fldChar w:fldCharType="begin"/>
    </w:r>
    <w:r w:rsidRPr="00556E52">
      <w:rPr>
        <w:rStyle w:val="PageNumber"/>
        <w:rFonts w:ascii="Times New Roman" w:hAnsi="Times New Roman" w:cs="Times New Roman"/>
      </w:rPr>
      <w:instrText xml:space="preserve"> NUMPAGES </w:instrText>
    </w:r>
    <w:r w:rsidR="00925563" w:rsidRPr="00556E52">
      <w:rPr>
        <w:rStyle w:val="PageNumber"/>
        <w:rFonts w:ascii="Times New Roman" w:hAnsi="Times New Roman" w:cs="Times New Roman"/>
      </w:rPr>
      <w:fldChar w:fldCharType="separate"/>
    </w:r>
    <w:r w:rsidR="002D2158">
      <w:rPr>
        <w:rStyle w:val="PageNumber"/>
        <w:rFonts w:ascii="Times New Roman" w:hAnsi="Times New Roman" w:cs="Times New Roman"/>
        <w:noProof/>
      </w:rPr>
      <w:t>2</w:t>
    </w:r>
    <w:r w:rsidR="00925563" w:rsidRPr="00556E52">
      <w:rPr>
        <w:rStyle w:val="PageNumber"/>
        <w:rFonts w:ascii="Times New Roman" w:hAnsi="Times New Roman" w:cs="Times New Roman"/>
      </w:rPr>
      <w:fldChar w:fldCharType="end"/>
    </w:r>
  </w:p>
  <w:p w:rsidR="00B373B0" w:rsidRDefault="00B373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192" w:rsidRDefault="00654192" w:rsidP="00B373B0">
      <w:pPr>
        <w:spacing w:after="0" w:line="240" w:lineRule="auto"/>
      </w:pPr>
      <w:r>
        <w:separator/>
      </w:r>
    </w:p>
  </w:footnote>
  <w:footnote w:type="continuationSeparator" w:id="0">
    <w:p w:rsidR="00654192" w:rsidRDefault="00654192" w:rsidP="00B373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3B0" w:rsidRDefault="00B373B0" w:rsidP="00B373B0">
    <w:pPr>
      <w:pStyle w:val="Header"/>
      <w:pBdr>
        <w:bottom w:val="single" w:sz="4" w:space="1" w:color="auto"/>
      </w:pBdr>
      <w:ind w:right="946"/>
    </w:pPr>
    <w:r>
      <w:rPr>
        <w:noProof/>
        <w:lang w:eastAsia="en-GB"/>
      </w:rPr>
      <w:drawing>
        <wp:anchor distT="0" distB="0" distL="114300" distR="114300" simplePos="0" relativeHeight="251659264" behindDoc="1" locked="0" layoutInCell="1" allowOverlap="1">
          <wp:simplePos x="0" y="0"/>
          <wp:positionH relativeFrom="column">
            <wp:posOffset>5429250</wp:posOffset>
          </wp:positionH>
          <wp:positionV relativeFrom="paragraph">
            <wp:posOffset>-182880</wp:posOffset>
          </wp:positionV>
          <wp:extent cx="896620" cy="932180"/>
          <wp:effectExtent l="0" t="0" r="0" b="0"/>
          <wp:wrapNone/>
          <wp:docPr id="1" name="Picture 3"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anchor>
      </w:drawing>
    </w:r>
    <w:r>
      <w:rPr>
        <w:noProof/>
        <w:lang w:eastAsia="en-GB"/>
      </w:rPr>
      <w:t>Mathematics Standard Level</w:t>
    </w:r>
    <w:r>
      <w:t xml:space="preserve"> for the IB Diploma</w:t>
    </w:r>
  </w:p>
  <w:p w:rsidR="00B373B0" w:rsidRDefault="00B373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85DB3"/>
    <w:rsid w:val="00026A40"/>
    <w:rsid w:val="00030FB7"/>
    <w:rsid w:val="00052498"/>
    <w:rsid w:val="00070A1C"/>
    <w:rsid w:val="000746AA"/>
    <w:rsid w:val="00086722"/>
    <w:rsid w:val="000B6D11"/>
    <w:rsid w:val="000E6214"/>
    <w:rsid w:val="000F1585"/>
    <w:rsid w:val="000F543D"/>
    <w:rsid w:val="0011268D"/>
    <w:rsid w:val="0019392B"/>
    <w:rsid w:val="00194448"/>
    <w:rsid w:val="00194B54"/>
    <w:rsid w:val="001D4B7A"/>
    <w:rsid w:val="001F2673"/>
    <w:rsid w:val="002475D0"/>
    <w:rsid w:val="0025354E"/>
    <w:rsid w:val="00272061"/>
    <w:rsid w:val="002864EF"/>
    <w:rsid w:val="002C53FF"/>
    <w:rsid w:val="002D0C2F"/>
    <w:rsid w:val="002D2158"/>
    <w:rsid w:val="002E2D94"/>
    <w:rsid w:val="00383206"/>
    <w:rsid w:val="003C3AB0"/>
    <w:rsid w:val="003C54B5"/>
    <w:rsid w:val="003C6100"/>
    <w:rsid w:val="0042279F"/>
    <w:rsid w:val="0044453A"/>
    <w:rsid w:val="004723B1"/>
    <w:rsid w:val="0047252D"/>
    <w:rsid w:val="004762D1"/>
    <w:rsid w:val="004A7D19"/>
    <w:rsid w:val="004C0906"/>
    <w:rsid w:val="004E5830"/>
    <w:rsid w:val="004E5AB8"/>
    <w:rsid w:val="00500E1B"/>
    <w:rsid w:val="00551597"/>
    <w:rsid w:val="005E0ECC"/>
    <w:rsid w:val="006011D1"/>
    <w:rsid w:val="00625705"/>
    <w:rsid w:val="0064751E"/>
    <w:rsid w:val="00654192"/>
    <w:rsid w:val="00684C16"/>
    <w:rsid w:val="00685DB3"/>
    <w:rsid w:val="006B1E48"/>
    <w:rsid w:val="00753698"/>
    <w:rsid w:val="00770CB0"/>
    <w:rsid w:val="00782D7C"/>
    <w:rsid w:val="00834A79"/>
    <w:rsid w:val="00863413"/>
    <w:rsid w:val="00865014"/>
    <w:rsid w:val="008814F0"/>
    <w:rsid w:val="008D5D40"/>
    <w:rsid w:val="008E337E"/>
    <w:rsid w:val="00904F20"/>
    <w:rsid w:val="00925563"/>
    <w:rsid w:val="009264B4"/>
    <w:rsid w:val="00936F38"/>
    <w:rsid w:val="00955C45"/>
    <w:rsid w:val="009B3F7D"/>
    <w:rsid w:val="00A06B27"/>
    <w:rsid w:val="00A26874"/>
    <w:rsid w:val="00A33C73"/>
    <w:rsid w:val="00A448F9"/>
    <w:rsid w:val="00A810A2"/>
    <w:rsid w:val="00AB3386"/>
    <w:rsid w:val="00B0345E"/>
    <w:rsid w:val="00B17012"/>
    <w:rsid w:val="00B34D9B"/>
    <w:rsid w:val="00B373B0"/>
    <w:rsid w:val="00BC4A7D"/>
    <w:rsid w:val="00BC4D36"/>
    <w:rsid w:val="00BE4E92"/>
    <w:rsid w:val="00BF6142"/>
    <w:rsid w:val="00C107E6"/>
    <w:rsid w:val="00C432B6"/>
    <w:rsid w:val="00C468D8"/>
    <w:rsid w:val="00C65868"/>
    <w:rsid w:val="00C87A73"/>
    <w:rsid w:val="00CA066A"/>
    <w:rsid w:val="00D0501C"/>
    <w:rsid w:val="00D12881"/>
    <w:rsid w:val="00D215BD"/>
    <w:rsid w:val="00D56F76"/>
    <w:rsid w:val="00D75217"/>
    <w:rsid w:val="00D878B1"/>
    <w:rsid w:val="00DA28F5"/>
    <w:rsid w:val="00DE3FE9"/>
    <w:rsid w:val="00E217CD"/>
    <w:rsid w:val="00E3065B"/>
    <w:rsid w:val="00E52B95"/>
    <w:rsid w:val="00E56C8E"/>
    <w:rsid w:val="00E82243"/>
    <w:rsid w:val="00EA4776"/>
    <w:rsid w:val="00EB499C"/>
    <w:rsid w:val="00F61742"/>
    <w:rsid w:val="00F83B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D9B"/>
  </w:style>
  <w:style w:type="paragraph" w:styleId="Heading1">
    <w:name w:val="heading 1"/>
    <w:basedOn w:val="Normal"/>
    <w:next w:val="Normal"/>
    <w:link w:val="Heading1Char"/>
    <w:uiPriority w:val="9"/>
    <w:qFormat/>
    <w:rsid w:val="005E0E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E0EC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5DB3"/>
    <w:rPr>
      <w:color w:val="808080"/>
    </w:rPr>
  </w:style>
  <w:style w:type="paragraph" w:styleId="BalloonText">
    <w:name w:val="Balloon Text"/>
    <w:basedOn w:val="Normal"/>
    <w:link w:val="BalloonTextChar"/>
    <w:uiPriority w:val="99"/>
    <w:semiHidden/>
    <w:unhideWhenUsed/>
    <w:rsid w:val="00685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5DB3"/>
    <w:rPr>
      <w:rFonts w:ascii="Tahoma" w:hAnsi="Tahoma" w:cs="Tahoma"/>
      <w:sz w:val="16"/>
      <w:szCs w:val="16"/>
    </w:rPr>
  </w:style>
  <w:style w:type="character" w:customStyle="1" w:styleId="Heading1Char">
    <w:name w:val="Heading 1 Char"/>
    <w:basedOn w:val="DefaultParagraphFont"/>
    <w:link w:val="Heading1"/>
    <w:uiPriority w:val="9"/>
    <w:rsid w:val="005E0EC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E0ECC"/>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nhideWhenUsed/>
    <w:rsid w:val="00B373B0"/>
    <w:pPr>
      <w:tabs>
        <w:tab w:val="center" w:pos="4680"/>
        <w:tab w:val="right" w:pos="9360"/>
      </w:tabs>
      <w:spacing w:after="0" w:line="240" w:lineRule="auto"/>
    </w:pPr>
  </w:style>
  <w:style w:type="character" w:customStyle="1" w:styleId="HeaderChar">
    <w:name w:val="Header Char"/>
    <w:basedOn w:val="DefaultParagraphFont"/>
    <w:link w:val="Header"/>
    <w:rsid w:val="00B373B0"/>
  </w:style>
  <w:style w:type="paragraph" w:styleId="Footer">
    <w:name w:val="footer"/>
    <w:basedOn w:val="Normal"/>
    <w:link w:val="FooterChar"/>
    <w:unhideWhenUsed/>
    <w:rsid w:val="00B373B0"/>
    <w:pPr>
      <w:tabs>
        <w:tab w:val="center" w:pos="4680"/>
        <w:tab w:val="right" w:pos="9360"/>
      </w:tabs>
      <w:spacing w:after="0" w:line="240" w:lineRule="auto"/>
    </w:pPr>
  </w:style>
  <w:style w:type="character" w:customStyle="1" w:styleId="FooterChar">
    <w:name w:val="Footer Char"/>
    <w:basedOn w:val="DefaultParagraphFont"/>
    <w:link w:val="Footer"/>
    <w:rsid w:val="00B373B0"/>
  </w:style>
  <w:style w:type="character" w:styleId="PageNumber">
    <w:name w:val="page number"/>
    <w:basedOn w:val="DefaultParagraphFont"/>
    <w:rsid w:val="00753698"/>
  </w:style>
  <w:style w:type="character" w:styleId="CommentReference">
    <w:name w:val="annotation reference"/>
    <w:basedOn w:val="DefaultParagraphFont"/>
    <w:uiPriority w:val="99"/>
    <w:semiHidden/>
    <w:unhideWhenUsed/>
    <w:rsid w:val="00782D7C"/>
    <w:rPr>
      <w:sz w:val="16"/>
      <w:szCs w:val="16"/>
    </w:rPr>
  </w:style>
  <w:style w:type="paragraph" w:styleId="CommentText">
    <w:name w:val="annotation text"/>
    <w:basedOn w:val="Normal"/>
    <w:link w:val="CommentTextChar"/>
    <w:uiPriority w:val="99"/>
    <w:semiHidden/>
    <w:unhideWhenUsed/>
    <w:rsid w:val="00782D7C"/>
    <w:pPr>
      <w:spacing w:line="240" w:lineRule="auto"/>
    </w:pPr>
    <w:rPr>
      <w:sz w:val="20"/>
      <w:szCs w:val="20"/>
    </w:rPr>
  </w:style>
  <w:style w:type="character" w:customStyle="1" w:styleId="CommentTextChar">
    <w:name w:val="Comment Text Char"/>
    <w:basedOn w:val="DefaultParagraphFont"/>
    <w:link w:val="CommentText"/>
    <w:uiPriority w:val="99"/>
    <w:semiHidden/>
    <w:rsid w:val="00782D7C"/>
    <w:rPr>
      <w:sz w:val="20"/>
      <w:szCs w:val="20"/>
    </w:rPr>
  </w:style>
  <w:style w:type="paragraph" w:styleId="CommentSubject">
    <w:name w:val="annotation subject"/>
    <w:basedOn w:val="CommentText"/>
    <w:next w:val="CommentText"/>
    <w:link w:val="CommentSubjectChar"/>
    <w:uiPriority w:val="99"/>
    <w:semiHidden/>
    <w:unhideWhenUsed/>
    <w:rsid w:val="00782D7C"/>
    <w:rPr>
      <w:b/>
      <w:bCs/>
    </w:rPr>
  </w:style>
  <w:style w:type="character" w:customStyle="1" w:styleId="CommentSubjectChar">
    <w:name w:val="Comment Subject Char"/>
    <w:basedOn w:val="CommentTextChar"/>
    <w:link w:val="CommentSubject"/>
    <w:uiPriority w:val="99"/>
    <w:semiHidden/>
    <w:rsid w:val="00782D7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188382">
      <w:bodyDiv w:val="1"/>
      <w:marLeft w:val="0"/>
      <w:marRight w:val="0"/>
      <w:marTop w:val="0"/>
      <w:marBottom w:val="0"/>
      <w:divBdr>
        <w:top w:val="none" w:sz="0" w:space="0" w:color="auto"/>
        <w:left w:val="none" w:sz="0" w:space="0" w:color="auto"/>
        <w:bottom w:val="none" w:sz="0" w:space="0" w:color="auto"/>
        <w:right w:val="none" w:sz="0" w:space="0" w:color="auto"/>
      </w:divBdr>
    </w:div>
    <w:div w:id="1016884709">
      <w:bodyDiv w:val="1"/>
      <w:marLeft w:val="0"/>
      <w:marRight w:val="0"/>
      <w:marTop w:val="0"/>
      <w:marBottom w:val="0"/>
      <w:divBdr>
        <w:top w:val="none" w:sz="0" w:space="0" w:color="auto"/>
        <w:left w:val="none" w:sz="0" w:space="0" w:color="auto"/>
        <w:bottom w:val="none" w:sz="0" w:space="0" w:color="auto"/>
        <w:right w:val="none" w:sz="0" w:space="0" w:color="auto"/>
      </w:divBdr>
    </w:div>
    <w:div w:id="1123383063">
      <w:bodyDiv w:val="1"/>
      <w:marLeft w:val="0"/>
      <w:marRight w:val="0"/>
      <w:marTop w:val="0"/>
      <w:marBottom w:val="0"/>
      <w:divBdr>
        <w:top w:val="none" w:sz="0" w:space="0" w:color="auto"/>
        <w:left w:val="none" w:sz="0" w:space="0" w:color="auto"/>
        <w:bottom w:val="none" w:sz="0" w:space="0" w:color="auto"/>
        <w:right w:val="none" w:sz="0" w:space="0" w:color="auto"/>
      </w:divBdr>
    </w:div>
    <w:div w:id="1247224900">
      <w:bodyDiv w:val="1"/>
      <w:marLeft w:val="0"/>
      <w:marRight w:val="0"/>
      <w:marTop w:val="0"/>
      <w:marBottom w:val="0"/>
      <w:divBdr>
        <w:top w:val="none" w:sz="0" w:space="0" w:color="auto"/>
        <w:left w:val="none" w:sz="0" w:space="0" w:color="auto"/>
        <w:bottom w:val="none" w:sz="0" w:space="0" w:color="auto"/>
        <w:right w:val="none" w:sz="0" w:space="0" w:color="auto"/>
      </w:divBdr>
    </w:div>
    <w:div w:id="1254045981">
      <w:bodyDiv w:val="1"/>
      <w:marLeft w:val="0"/>
      <w:marRight w:val="0"/>
      <w:marTop w:val="0"/>
      <w:marBottom w:val="0"/>
      <w:divBdr>
        <w:top w:val="none" w:sz="0" w:space="0" w:color="auto"/>
        <w:left w:val="none" w:sz="0" w:space="0" w:color="auto"/>
        <w:bottom w:val="none" w:sz="0" w:space="0" w:color="auto"/>
        <w:right w:val="none" w:sz="0" w:space="0" w:color="auto"/>
      </w:divBdr>
    </w:div>
    <w:div w:id="1404181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2</Pages>
  <Words>292</Words>
  <Characters>1670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dc:creator>
  <cp:lastModifiedBy>Ashley Brooks</cp:lastModifiedBy>
  <cp:revision>38</cp:revision>
  <dcterms:created xsi:type="dcterms:W3CDTF">2012-11-11T19:50:00Z</dcterms:created>
  <dcterms:modified xsi:type="dcterms:W3CDTF">2013-04-25T17:13:00Z</dcterms:modified>
</cp:coreProperties>
</file>